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D1634" w14:textId="77777777" w:rsidR="00C84AB1" w:rsidRPr="008A5091" w:rsidRDefault="00176F2D" w:rsidP="00C84AB1">
      <w:pPr>
        <w:pStyle w:val="Standard"/>
        <w:rPr>
          <w:rFonts w:ascii="Times New Roman" w:hAnsi="Times New Roman" w:cs="Times New Roman"/>
          <w:b/>
          <w:sz w:val="28"/>
          <w:szCs w:val="28"/>
        </w:rPr>
      </w:pPr>
      <w:bookmarkStart w:id="0" w:name="_GoBack"/>
      <w:bookmarkEnd w:id="0"/>
      <w:r>
        <w:rPr>
          <w:rFonts w:ascii="Times New Roman" w:hAnsi="Times New Roman" w:cs="Times New Roman"/>
          <w:b/>
          <w:sz w:val="28"/>
          <w:szCs w:val="28"/>
        </w:rPr>
        <w:t>L23:</w:t>
      </w:r>
      <w:r w:rsidR="00C84AB1">
        <w:rPr>
          <w:rFonts w:ascii="Times New Roman" w:hAnsi="Times New Roman" w:cs="Times New Roman"/>
          <w:b/>
          <w:sz w:val="28"/>
          <w:szCs w:val="28"/>
        </w:rPr>
        <w:t xml:space="preserve"> Preparation Assignment Worked Solutions 221 A</w:t>
      </w:r>
    </w:p>
    <w:p w14:paraId="0109A68E" w14:textId="77777777" w:rsidR="00C84AB1" w:rsidRPr="00C84AB1" w:rsidRDefault="00C84AB1" w:rsidP="00C84AB1">
      <w:pPr>
        <w:pStyle w:val="Standard"/>
        <w:rPr>
          <w:rFonts w:ascii="Times New Roman" w:hAnsi="Times New Roman" w:cs="Times New Roman"/>
          <w:sz w:val="24"/>
          <w:szCs w:val="24"/>
        </w:rPr>
      </w:pPr>
      <w:r w:rsidRPr="008A5091">
        <w:rPr>
          <w:rFonts w:ascii="Times New Roman" w:hAnsi="Times New Roman" w:cs="Times New Roman"/>
          <w:b/>
          <w:sz w:val="24"/>
          <w:szCs w:val="24"/>
          <w:u w:val="single"/>
        </w:rPr>
        <w:t>Part I: Concepts</w:t>
      </w:r>
      <w:r w:rsidR="00D93C8A">
        <w:rPr>
          <w:rFonts w:ascii="Times New Roman" w:hAnsi="Times New Roman" w:cs="Times New Roman"/>
          <w:sz w:val="24"/>
          <w:szCs w:val="24"/>
        </w:rPr>
        <w:t xml:space="preserve"> </w:t>
      </w:r>
      <w:r>
        <w:rPr>
          <w:rFonts w:ascii="Times New Roman" w:hAnsi="Times New Roman" w:cs="Times New Roman"/>
          <w:sz w:val="24"/>
          <w:szCs w:val="24"/>
        </w:rPr>
        <w:t xml:space="preserve">Answer the following questions as you read Lesson 23 in the Online Textbook.  </w:t>
      </w:r>
    </w:p>
    <w:p w14:paraId="6A474B02" w14:textId="77777777" w:rsidR="00C84AB1" w:rsidRPr="00CC28C4" w:rsidRDefault="00C84AB1" w:rsidP="00C84AB1">
      <w:pPr>
        <w:pStyle w:val="Standard"/>
        <w:numPr>
          <w:ilvl w:val="0"/>
          <w:numId w:val="1"/>
        </w:numPr>
        <w:rPr>
          <w:rFonts w:ascii="Times New Roman" w:hAnsi="Times New Roman" w:cs="Times New Roman"/>
          <w:sz w:val="24"/>
          <w:szCs w:val="24"/>
        </w:rPr>
      </w:pPr>
      <w:r w:rsidRPr="00CC28C4">
        <w:rPr>
          <w:rFonts w:ascii="Times New Roman" w:hAnsi="Times New Roman" w:cs="Times New Roman"/>
          <w:sz w:val="24"/>
          <w:szCs w:val="24"/>
        </w:rPr>
        <w:t>What are the five assumptions to check in order to do inference for simple linear regression?  How do we check for them?  Answer these questions by filling in the following chart:</w:t>
      </w:r>
    </w:p>
    <w:tbl>
      <w:tblPr>
        <w:tblStyle w:val="TableGrid"/>
        <w:tblW w:w="0" w:type="auto"/>
        <w:tblInd w:w="1080" w:type="dxa"/>
        <w:tblLook w:val="04A0" w:firstRow="1" w:lastRow="0" w:firstColumn="1" w:lastColumn="0" w:noHBand="0" w:noVBand="1"/>
      </w:tblPr>
      <w:tblGrid>
        <w:gridCol w:w="2825"/>
        <w:gridCol w:w="2817"/>
        <w:gridCol w:w="2854"/>
      </w:tblGrid>
      <w:tr w:rsidR="00C84AB1" w:rsidRPr="00CC28C4" w14:paraId="51578DB3" w14:textId="77777777" w:rsidTr="00536E88">
        <w:tc>
          <w:tcPr>
            <w:tcW w:w="3192" w:type="dxa"/>
          </w:tcPr>
          <w:p w14:paraId="4C15791F" w14:textId="77777777" w:rsidR="00C84AB1" w:rsidRPr="00CC28C4" w:rsidRDefault="00C84AB1" w:rsidP="00536E88">
            <w:pPr>
              <w:pStyle w:val="Standard"/>
              <w:rPr>
                <w:rFonts w:ascii="Times New Roman" w:hAnsi="Times New Roman" w:cs="Times New Roman"/>
                <w:b/>
                <w:sz w:val="24"/>
                <w:szCs w:val="24"/>
              </w:rPr>
            </w:pPr>
            <w:r w:rsidRPr="00CC28C4">
              <w:rPr>
                <w:rFonts w:ascii="Times New Roman" w:hAnsi="Times New Roman" w:cs="Times New Roman"/>
                <w:b/>
                <w:sz w:val="24"/>
                <w:szCs w:val="24"/>
              </w:rPr>
              <w:t>Assumption</w:t>
            </w:r>
          </w:p>
        </w:tc>
        <w:tc>
          <w:tcPr>
            <w:tcW w:w="3192" w:type="dxa"/>
          </w:tcPr>
          <w:p w14:paraId="6ED4870E" w14:textId="77777777" w:rsidR="00C84AB1" w:rsidRPr="00CC28C4" w:rsidRDefault="00C84AB1" w:rsidP="00536E88">
            <w:pPr>
              <w:pStyle w:val="Standard"/>
              <w:rPr>
                <w:rFonts w:ascii="Times New Roman" w:hAnsi="Times New Roman" w:cs="Times New Roman"/>
                <w:b/>
                <w:sz w:val="24"/>
                <w:szCs w:val="24"/>
              </w:rPr>
            </w:pPr>
            <w:r w:rsidRPr="00CC28C4">
              <w:rPr>
                <w:rFonts w:ascii="Times New Roman" w:hAnsi="Times New Roman" w:cs="Times New Roman"/>
                <w:b/>
                <w:sz w:val="24"/>
                <w:szCs w:val="24"/>
              </w:rPr>
              <w:t>How you Check</w:t>
            </w:r>
          </w:p>
        </w:tc>
        <w:tc>
          <w:tcPr>
            <w:tcW w:w="3192" w:type="dxa"/>
          </w:tcPr>
          <w:p w14:paraId="6A4E1A65" w14:textId="77777777" w:rsidR="00C84AB1" w:rsidRPr="00CC28C4" w:rsidRDefault="00C84AB1" w:rsidP="00536E88">
            <w:pPr>
              <w:pStyle w:val="Standard"/>
              <w:rPr>
                <w:rFonts w:ascii="Times New Roman" w:hAnsi="Times New Roman" w:cs="Times New Roman"/>
                <w:b/>
                <w:sz w:val="24"/>
                <w:szCs w:val="24"/>
              </w:rPr>
            </w:pPr>
            <w:r w:rsidRPr="00CC28C4">
              <w:rPr>
                <w:rFonts w:ascii="Times New Roman" w:hAnsi="Times New Roman" w:cs="Times New Roman"/>
                <w:b/>
                <w:sz w:val="24"/>
                <w:szCs w:val="24"/>
              </w:rPr>
              <w:t>What you hope to see</w:t>
            </w:r>
          </w:p>
        </w:tc>
      </w:tr>
      <w:tr w:rsidR="00C84AB1" w:rsidRPr="00CC28C4" w14:paraId="2F15E1FE" w14:textId="77777777" w:rsidTr="00536E88">
        <w:tc>
          <w:tcPr>
            <w:tcW w:w="3192" w:type="dxa"/>
          </w:tcPr>
          <w:p w14:paraId="26E3F348" w14:textId="77777777" w:rsidR="00C84AB1" w:rsidRPr="00CC28C4" w:rsidRDefault="00C84AB1" w:rsidP="00536E88">
            <w:pPr>
              <w:pStyle w:val="Standard"/>
              <w:rPr>
                <w:rFonts w:ascii="Times New Roman" w:hAnsi="Times New Roman" w:cs="Times New Roman"/>
                <w:sz w:val="24"/>
                <w:szCs w:val="24"/>
              </w:rPr>
            </w:pPr>
            <w:r w:rsidRPr="00CC28C4">
              <w:rPr>
                <w:rFonts w:ascii="Times New Roman" w:hAnsi="Times New Roman" w:cs="Times New Roman"/>
                <w:sz w:val="24"/>
                <w:szCs w:val="24"/>
              </w:rPr>
              <w:t>There is a linear relationship between X and Y.</w:t>
            </w:r>
          </w:p>
        </w:tc>
        <w:tc>
          <w:tcPr>
            <w:tcW w:w="3192" w:type="dxa"/>
          </w:tcPr>
          <w:p w14:paraId="11F8D02D"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 xml:space="preserve">Make a scatterplot and check visually for a linear relationship.  Then make a residual plot as well.  </w:t>
            </w:r>
          </w:p>
        </w:tc>
        <w:tc>
          <w:tcPr>
            <w:tcW w:w="3192" w:type="dxa"/>
          </w:tcPr>
          <w:p w14:paraId="1156F89C" w14:textId="77777777" w:rsidR="00C84AB1"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 xml:space="preserve">A hot dog/cucumber shape in the data. </w:t>
            </w:r>
          </w:p>
          <w:p w14:paraId="508C3D3B"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 xml:space="preserve">There should be no pattern in the residuals.   </w:t>
            </w:r>
          </w:p>
        </w:tc>
      </w:tr>
      <w:tr w:rsidR="00C84AB1" w:rsidRPr="00CC28C4" w14:paraId="027452DB" w14:textId="77777777" w:rsidTr="00536E88">
        <w:tc>
          <w:tcPr>
            <w:tcW w:w="3192" w:type="dxa"/>
          </w:tcPr>
          <w:p w14:paraId="758B93C7"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 xml:space="preserve">The error term </w:t>
            </w:r>
            <m:oMath>
              <m:r>
                <w:rPr>
                  <w:rFonts w:ascii="Cambria Math" w:hAnsi="Cambria Math" w:cs="Times New Roman"/>
                  <w:sz w:val="24"/>
                  <w:szCs w:val="24"/>
                </w:rPr>
                <m:t xml:space="preserve">ϵ </m:t>
              </m:r>
            </m:oMath>
            <w:r w:rsidRPr="00CC28C4">
              <w:rPr>
                <w:rFonts w:ascii="Times New Roman" w:hAnsi="Times New Roman" w:cs="Times New Roman"/>
                <w:sz w:val="24"/>
                <w:szCs w:val="24"/>
              </w:rPr>
              <w:t>is normally distributed</w:t>
            </w:r>
          </w:p>
        </w:tc>
        <w:tc>
          <w:tcPr>
            <w:tcW w:w="3192" w:type="dxa"/>
          </w:tcPr>
          <w:p w14:paraId="06B13694"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QQ plot of the residuals</w:t>
            </w:r>
          </w:p>
        </w:tc>
        <w:tc>
          <w:tcPr>
            <w:tcW w:w="3192" w:type="dxa"/>
          </w:tcPr>
          <w:p w14:paraId="578773DA"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 xml:space="preserve">Points in the QQ plot are close to the line </w:t>
            </w:r>
          </w:p>
        </w:tc>
      </w:tr>
      <w:tr w:rsidR="00C84AB1" w:rsidRPr="00CC28C4" w14:paraId="281D07EC" w14:textId="77777777" w:rsidTr="00536E88">
        <w:tc>
          <w:tcPr>
            <w:tcW w:w="3192" w:type="dxa"/>
          </w:tcPr>
          <w:p w14:paraId="439B5B2C" w14:textId="77777777" w:rsidR="00C84AB1" w:rsidRPr="00CC28C4" w:rsidRDefault="00C84AB1" w:rsidP="00536E88">
            <w:pPr>
              <w:pStyle w:val="Standard"/>
              <w:rPr>
                <w:rFonts w:ascii="Times New Roman" w:hAnsi="Times New Roman" w:cs="Times New Roman"/>
                <w:sz w:val="24"/>
                <w:szCs w:val="24"/>
              </w:rPr>
            </w:pPr>
            <w:r w:rsidRPr="00CC28C4">
              <w:rPr>
                <w:rFonts w:ascii="Times New Roman" w:hAnsi="Times New Roman" w:cs="Times New Roman"/>
                <w:sz w:val="24"/>
                <w:szCs w:val="24"/>
              </w:rPr>
              <w:t>The variance of the error terms is constant for all values of X</w:t>
            </w:r>
          </w:p>
        </w:tc>
        <w:tc>
          <w:tcPr>
            <w:tcW w:w="3192" w:type="dxa"/>
          </w:tcPr>
          <w:p w14:paraId="3A0588FE"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Residual Plot</w:t>
            </w:r>
          </w:p>
        </w:tc>
        <w:tc>
          <w:tcPr>
            <w:tcW w:w="3192" w:type="dxa"/>
          </w:tcPr>
          <w:p w14:paraId="0165593C"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No megaphone shape in the residuals</w:t>
            </w:r>
          </w:p>
        </w:tc>
      </w:tr>
      <w:tr w:rsidR="00C84AB1" w:rsidRPr="00CC28C4" w14:paraId="3A5BE7FD" w14:textId="77777777" w:rsidTr="00536E88">
        <w:tc>
          <w:tcPr>
            <w:tcW w:w="3192" w:type="dxa"/>
          </w:tcPr>
          <w:p w14:paraId="7CC5BA41" w14:textId="77777777" w:rsidR="00C84AB1" w:rsidRPr="00CC28C4" w:rsidRDefault="00C84AB1" w:rsidP="00536E88">
            <w:pPr>
              <w:pStyle w:val="Standard"/>
              <w:tabs>
                <w:tab w:val="left" w:pos="1995"/>
              </w:tabs>
              <w:rPr>
                <w:rFonts w:ascii="Times New Roman" w:hAnsi="Times New Roman" w:cs="Times New Roman"/>
                <w:sz w:val="24"/>
                <w:szCs w:val="24"/>
              </w:rPr>
            </w:pPr>
            <w:r w:rsidRPr="00CC28C4">
              <w:rPr>
                <w:rFonts w:ascii="Times New Roman" w:hAnsi="Times New Roman" w:cs="Times New Roman"/>
                <w:sz w:val="24"/>
                <w:szCs w:val="24"/>
              </w:rPr>
              <w:t>The X’s</w:t>
            </w:r>
            <w:r>
              <w:rPr>
                <w:rFonts w:ascii="Times New Roman" w:hAnsi="Times New Roman" w:cs="Times New Roman"/>
                <w:sz w:val="24"/>
                <w:szCs w:val="24"/>
              </w:rPr>
              <w:t xml:space="preserve"> are fixed and measured without error.  (In other words, the X’s can be considered as known constants.)  </w:t>
            </w:r>
            <w:r w:rsidRPr="00CC28C4">
              <w:rPr>
                <w:rFonts w:ascii="Times New Roman" w:hAnsi="Times New Roman" w:cs="Times New Roman"/>
                <w:sz w:val="24"/>
                <w:szCs w:val="24"/>
              </w:rPr>
              <w:t xml:space="preserve"> </w:t>
            </w:r>
            <w:r w:rsidRPr="00CC28C4">
              <w:rPr>
                <w:rFonts w:ascii="Times New Roman" w:hAnsi="Times New Roman" w:cs="Times New Roman"/>
                <w:sz w:val="24"/>
                <w:szCs w:val="24"/>
              </w:rPr>
              <w:tab/>
            </w:r>
          </w:p>
        </w:tc>
        <w:tc>
          <w:tcPr>
            <w:tcW w:w="3192" w:type="dxa"/>
          </w:tcPr>
          <w:p w14:paraId="48874CEE"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Cannot be checked directly</w:t>
            </w:r>
          </w:p>
        </w:tc>
        <w:tc>
          <w:tcPr>
            <w:tcW w:w="3192" w:type="dxa"/>
          </w:tcPr>
          <w:p w14:paraId="099F2BB1"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X’s should be measured accurately and precisely.</w:t>
            </w:r>
          </w:p>
        </w:tc>
      </w:tr>
      <w:tr w:rsidR="00C84AB1" w:rsidRPr="00CC28C4" w14:paraId="1F732212" w14:textId="77777777" w:rsidTr="00536E88">
        <w:tc>
          <w:tcPr>
            <w:tcW w:w="3192" w:type="dxa"/>
          </w:tcPr>
          <w:p w14:paraId="72DFA1B5"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 xml:space="preserve">The observations are independent.  </w:t>
            </w:r>
          </w:p>
        </w:tc>
        <w:tc>
          <w:tcPr>
            <w:tcW w:w="3192" w:type="dxa"/>
          </w:tcPr>
          <w:p w14:paraId="084BA3EE"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Cannot be checked directly</w:t>
            </w:r>
          </w:p>
        </w:tc>
        <w:tc>
          <w:tcPr>
            <w:tcW w:w="3192" w:type="dxa"/>
          </w:tcPr>
          <w:p w14:paraId="58DC88A6" w14:textId="77777777" w:rsidR="00C84AB1" w:rsidRPr="00CC28C4" w:rsidRDefault="00C84AB1" w:rsidP="00536E88">
            <w:pPr>
              <w:pStyle w:val="Standard"/>
              <w:rPr>
                <w:rFonts w:ascii="Times New Roman" w:hAnsi="Times New Roman" w:cs="Times New Roman"/>
                <w:sz w:val="24"/>
                <w:szCs w:val="24"/>
              </w:rPr>
            </w:pPr>
            <w:r>
              <w:rPr>
                <w:rFonts w:ascii="Times New Roman" w:hAnsi="Times New Roman" w:cs="Times New Roman"/>
                <w:sz w:val="24"/>
                <w:szCs w:val="24"/>
              </w:rPr>
              <w:t xml:space="preserve">Knowing the value of one of the Y’s tells you nothing about any other points.  </w:t>
            </w:r>
          </w:p>
        </w:tc>
      </w:tr>
    </w:tbl>
    <w:p w14:paraId="1EEED73F" w14:textId="77777777" w:rsidR="00C84AB1" w:rsidRPr="00CC28C4" w:rsidRDefault="00C84AB1" w:rsidP="00C84AB1">
      <w:pPr>
        <w:pStyle w:val="Standard"/>
        <w:ind w:left="1080"/>
        <w:rPr>
          <w:rFonts w:ascii="Times New Roman" w:hAnsi="Times New Roman" w:cs="Times New Roman"/>
          <w:sz w:val="24"/>
          <w:szCs w:val="24"/>
        </w:rPr>
      </w:pPr>
    </w:p>
    <w:p w14:paraId="4BC44309" w14:textId="77777777" w:rsidR="00C84AB1" w:rsidRPr="00CC28C4" w:rsidRDefault="00C84AB1" w:rsidP="00C84AB1">
      <w:pPr>
        <w:pStyle w:val="Standard"/>
        <w:numPr>
          <w:ilvl w:val="0"/>
          <w:numId w:val="1"/>
        </w:numPr>
        <w:rPr>
          <w:rFonts w:ascii="Times New Roman" w:hAnsi="Times New Roman" w:cs="Times New Roman"/>
          <w:sz w:val="24"/>
          <w:szCs w:val="24"/>
        </w:rPr>
      </w:pPr>
      <w:r w:rsidRPr="00CC28C4">
        <w:rPr>
          <w:rFonts w:ascii="Times New Roman" w:hAnsi="Times New Roman" w:cs="Times New Roman"/>
          <w:sz w:val="24"/>
          <w:szCs w:val="24"/>
        </w:rPr>
        <w:t xml:space="preserve">In the formula: </w:t>
      </w: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 xml:space="preserve">X+ ε </m:t>
        </m:r>
      </m:oMath>
      <w:r w:rsidRPr="00CC28C4">
        <w:rPr>
          <w:rFonts w:ascii="Times New Roman" w:hAnsi="Times New Roman" w:cs="Times New Roman"/>
          <w:sz w:val="24"/>
          <w:szCs w:val="24"/>
        </w:rPr>
        <w:t xml:space="preserve"> state which each symbol stands for.</w:t>
      </w:r>
    </w:p>
    <w:p w14:paraId="434C7E1F" w14:textId="77777777" w:rsidR="00C84AB1" w:rsidRPr="00D9268F" w:rsidRDefault="00074185" w:rsidP="00C84AB1">
      <w:pPr>
        <w:pStyle w:val="Standard"/>
        <w:ind w:left="1080"/>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o</m:t>
            </m:r>
          </m:sub>
        </m:sSub>
      </m:oMath>
      <w:r w:rsidR="00C84AB1" w:rsidRPr="00CD4186">
        <w:rPr>
          <w:rFonts w:ascii="Times New Roman" w:hAnsi="Times New Roman" w:cs="Times New Roman"/>
          <w:b/>
          <w:sz w:val="24"/>
          <w:szCs w:val="24"/>
        </w:rPr>
        <w:t xml:space="preserve"> </w:t>
      </w:r>
      <w:proofErr w:type="gramStart"/>
      <w:r w:rsidR="00C84AB1" w:rsidRPr="00CD4186">
        <w:rPr>
          <w:rFonts w:ascii="Times New Roman" w:hAnsi="Times New Roman" w:cs="Times New Roman"/>
          <w:b/>
          <w:sz w:val="24"/>
          <w:szCs w:val="24"/>
        </w:rPr>
        <w:t>is</w:t>
      </w:r>
      <w:proofErr w:type="gramEnd"/>
      <w:r w:rsidR="00C84AB1" w:rsidRPr="00CD4186">
        <w:rPr>
          <w:rFonts w:ascii="Times New Roman" w:hAnsi="Times New Roman" w:cs="Times New Roman"/>
          <w:b/>
          <w:sz w:val="24"/>
          <w:szCs w:val="24"/>
        </w:rPr>
        <w:t xml:space="preserve"> the parameter y-intercept for the population.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1</m:t>
            </m:r>
          </m:sub>
        </m:sSub>
      </m:oMath>
      <w:r w:rsidR="00C84AB1" w:rsidRPr="00CD4186">
        <w:rPr>
          <w:rFonts w:ascii="Times New Roman" w:hAnsi="Times New Roman" w:cs="Times New Roman"/>
          <w:b/>
          <w:sz w:val="24"/>
          <w:szCs w:val="24"/>
        </w:rPr>
        <w:t xml:space="preserve"> </w:t>
      </w:r>
      <w:proofErr w:type="gramStart"/>
      <w:r w:rsidR="00C84AB1" w:rsidRPr="00CD4186">
        <w:rPr>
          <w:rFonts w:ascii="Times New Roman" w:hAnsi="Times New Roman" w:cs="Times New Roman"/>
          <w:b/>
          <w:sz w:val="24"/>
          <w:szCs w:val="24"/>
        </w:rPr>
        <w:t>is</w:t>
      </w:r>
      <w:proofErr w:type="gramEnd"/>
      <w:r w:rsidR="00C84AB1" w:rsidRPr="00CD4186">
        <w:rPr>
          <w:rFonts w:ascii="Times New Roman" w:hAnsi="Times New Roman" w:cs="Times New Roman"/>
          <w:b/>
          <w:sz w:val="24"/>
          <w:szCs w:val="24"/>
        </w:rPr>
        <w:t xml:space="preserve"> the parameter slope for </w:t>
      </w:r>
      <w:r w:rsidR="00C84AB1" w:rsidRPr="00D9268F">
        <w:rPr>
          <w:rFonts w:ascii="Times New Roman" w:hAnsi="Times New Roman" w:cs="Times New Roman"/>
          <w:b/>
          <w:sz w:val="24"/>
          <w:szCs w:val="24"/>
        </w:rPr>
        <w:t xml:space="preserve">the population.  And </w:t>
      </w:r>
      <m:oMath>
        <m:r>
          <m:rPr>
            <m:sty m:val="bi"/>
          </m:rPr>
          <w:rPr>
            <w:rFonts w:ascii="Cambria Math" w:hAnsi="Cambria Math" w:cs="Times New Roman"/>
            <w:sz w:val="24"/>
            <w:szCs w:val="24"/>
          </w:rPr>
          <m:t>ϵ</m:t>
        </m:r>
      </m:oMath>
      <w:r w:rsidR="00C84AB1" w:rsidRPr="00D9268F">
        <w:rPr>
          <w:rFonts w:ascii="Times New Roman" w:hAnsi="Times New Roman" w:cs="Times New Roman"/>
          <w:b/>
          <w:sz w:val="24"/>
          <w:szCs w:val="24"/>
        </w:rPr>
        <w:t xml:space="preserve"> is the error term--a normal random variable.  </w:t>
      </w:r>
    </w:p>
    <w:p w14:paraId="688F3A89" w14:textId="77777777" w:rsidR="00C84AB1" w:rsidRPr="00CC28C4" w:rsidRDefault="00C84AB1" w:rsidP="00C84AB1">
      <w:pPr>
        <w:rPr>
          <w:rFonts w:ascii="Times New Roman" w:hAnsi="Times New Roman" w:cs="Times New Roman"/>
          <w:sz w:val="24"/>
          <w:szCs w:val="24"/>
        </w:rPr>
      </w:pPr>
      <w:r w:rsidRPr="00CC28C4">
        <w:rPr>
          <w:rFonts w:ascii="Times New Roman" w:hAnsi="Times New Roman" w:cs="Times New Roman"/>
          <w:sz w:val="24"/>
          <w:szCs w:val="24"/>
        </w:rPr>
        <w:br w:type="page"/>
      </w:r>
      <w:r w:rsidRPr="00CC28C4">
        <w:rPr>
          <w:rFonts w:ascii="Times New Roman" w:hAnsi="Times New Roman" w:cs="Times New Roman"/>
          <w:b/>
          <w:sz w:val="24"/>
          <w:szCs w:val="24"/>
          <w:u w:val="single"/>
        </w:rPr>
        <w:lastRenderedPageBreak/>
        <w:t>Part II:</w:t>
      </w:r>
      <w:r>
        <w:rPr>
          <w:rFonts w:ascii="Times New Roman" w:hAnsi="Times New Roman" w:cs="Times New Roman"/>
          <w:b/>
          <w:sz w:val="24"/>
          <w:szCs w:val="24"/>
          <w:u w:val="single"/>
        </w:rPr>
        <w:t xml:space="preserve"> </w:t>
      </w:r>
      <w:proofErr w:type="gramStart"/>
      <w:r>
        <w:rPr>
          <w:rFonts w:ascii="Times New Roman" w:hAnsi="Times New Roman" w:cs="Times New Roman"/>
          <w:b/>
          <w:sz w:val="24"/>
          <w:szCs w:val="24"/>
          <w:u w:val="single"/>
        </w:rPr>
        <w:t>Application</w:t>
      </w:r>
      <w:r w:rsidRPr="00CC28C4">
        <w:rPr>
          <w:rFonts w:ascii="Times New Roman" w:hAnsi="Times New Roman" w:cs="Times New Roman"/>
          <w:sz w:val="24"/>
          <w:szCs w:val="24"/>
        </w:rPr>
        <w:t xml:space="preserve">  To</w:t>
      </w:r>
      <w:proofErr w:type="gramEnd"/>
      <w:r w:rsidRPr="00CC28C4">
        <w:rPr>
          <w:rFonts w:ascii="Times New Roman" w:hAnsi="Times New Roman" w:cs="Times New Roman"/>
          <w:sz w:val="24"/>
          <w:szCs w:val="24"/>
        </w:rPr>
        <w:t xml:space="preserve"> answer the following questions, use the </w:t>
      </w:r>
      <w:proofErr w:type="spellStart"/>
      <w:r w:rsidRPr="00CC28C4">
        <w:rPr>
          <w:rFonts w:ascii="Times New Roman" w:hAnsi="Times New Roman" w:cs="Times New Roman"/>
          <w:sz w:val="24"/>
          <w:szCs w:val="24"/>
        </w:rPr>
        <w:t>Gh</w:t>
      </w:r>
      <w:r>
        <w:rPr>
          <w:rFonts w:ascii="Times New Roman" w:hAnsi="Times New Roman" w:cs="Times New Roman"/>
          <w:sz w:val="24"/>
          <w:szCs w:val="24"/>
        </w:rPr>
        <w:t>arial</w:t>
      </w:r>
      <w:proofErr w:type="spellEnd"/>
      <w:r>
        <w:rPr>
          <w:rFonts w:ascii="Times New Roman" w:hAnsi="Times New Roman" w:cs="Times New Roman"/>
          <w:sz w:val="24"/>
          <w:szCs w:val="24"/>
        </w:rPr>
        <w:t xml:space="preserve"> Crocodiles Data in the Online Textbook</w:t>
      </w:r>
      <w:r w:rsidRPr="00CC28C4">
        <w:rPr>
          <w:rFonts w:ascii="Times New Roman" w:hAnsi="Times New Roman" w:cs="Times New Roman"/>
          <w:sz w:val="24"/>
          <w:szCs w:val="24"/>
        </w:rPr>
        <w:t xml:space="preserve"> under the data link in Course Resources.</w:t>
      </w:r>
    </w:p>
    <w:p w14:paraId="59C57A5A" w14:textId="77777777" w:rsidR="00C84AB1" w:rsidRPr="00CC28C4" w:rsidRDefault="00C84AB1" w:rsidP="00C84AB1">
      <w:pPr>
        <w:autoSpaceDE w:val="0"/>
        <w:autoSpaceDN w:val="0"/>
        <w:adjustRightInd w:val="0"/>
        <w:spacing w:after="0" w:line="240" w:lineRule="auto"/>
        <w:rPr>
          <w:rFonts w:ascii="Times New Roman" w:hAnsi="Times New Roman" w:cs="Times New Roman"/>
          <w:sz w:val="24"/>
          <w:szCs w:val="24"/>
        </w:rPr>
      </w:pPr>
    </w:p>
    <w:p w14:paraId="07F3ADB5" w14:textId="77777777" w:rsidR="00C84AB1" w:rsidRPr="00CC28C4" w:rsidRDefault="00C84AB1" w:rsidP="00C84AB1">
      <w:pPr>
        <w:autoSpaceDE w:val="0"/>
        <w:autoSpaceDN w:val="0"/>
        <w:adjustRightInd w:val="0"/>
        <w:spacing w:after="0" w:line="240" w:lineRule="auto"/>
        <w:rPr>
          <w:rFonts w:ascii="Times New Roman" w:hAnsi="Times New Roman" w:cs="Times New Roman"/>
          <w:sz w:val="24"/>
          <w:szCs w:val="24"/>
        </w:rPr>
      </w:pPr>
    </w:p>
    <w:p w14:paraId="2A5BB885" w14:textId="77777777" w:rsidR="00C84AB1" w:rsidRPr="00CC28C4" w:rsidRDefault="00C84AB1" w:rsidP="00C84AB1">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 xml:space="preserve">Check the five assumptions for conducting a linear regression on the data.  List the five assumptions below and explain how you checked the assumption.  Include charts/graphs where appropriate.  </w:t>
      </w:r>
    </w:p>
    <w:p w14:paraId="1BC28FE6" w14:textId="77777777" w:rsidR="00C84AB1" w:rsidRPr="004766F0" w:rsidRDefault="00C84AB1" w:rsidP="00C84AB1">
      <w:pPr>
        <w:pStyle w:val="ListParagraph"/>
        <w:numPr>
          <w:ilvl w:val="1"/>
          <w:numId w:val="2"/>
        </w:numPr>
        <w:rPr>
          <w:rFonts w:ascii="Times New Roman" w:hAnsi="Times New Roman" w:cs="Times New Roman"/>
          <w:b/>
          <w:sz w:val="24"/>
          <w:szCs w:val="24"/>
        </w:rPr>
      </w:pPr>
      <w:r w:rsidRPr="004766F0">
        <w:rPr>
          <w:rFonts w:ascii="Times New Roman" w:hAnsi="Times New Roman" w:cs="Times New Roman"/>
          <w:b/>
          <w:sz w:val="24"/>
          <w:szCs w:val="24"/>
        </w:rPr>
        <w:t>There is a linear relationship between X and Y. – Yes points on the scatter plot are close together and in a “hotdog” shape.</w:t>
      </w:r>
      <w:r>
        <w:rPr>
          <w:rFonts w:ascii="Times New Roman" w:hAnsi="Times New Roman" w:cs="Times New Roman"/>
          <w:b/>
          <w:sz w:val="24"/>
          <w:szCs w:val="24"/>
        </w:rPr>
        <w:t xml:space="preserve">  </w:t>
      </w:r>
      <w:r w:rsidRPr="004766F0">
        <w:rPr>
          <w:rFonts w:ascii="Times New Roman" w:hAnsi="Times New Roman" w:cs="Times New Roman"/>
          <w:b/>
          <w:sz w:val="24"/>
          <w:szCs w:val="24"/>
        </w:rPr>
        <w:t xml:space="preserve">  </w:t>
      </w:r>
    </w:p>
    <w:p w14:paraId="12172C45" w14:textId="77777777" w:rsidR="00C84AB1" w:rsidRPr="005B21C0" w:rsidRDefault="00C84AB1" w:rsidP="00C84AB1">
      <w:pPr>
        <w:pStyle w:val="ListParagraph"/>
        <w:ind w:left="1080"/>
        <w:rPr>
          <w:rFonts w:ascii="Times New Roman" w:hAnsi="Times New Roman" w:cs="Times New Roman"/>
          <w:b/>
          <w:sz w:val="24"/>
          <w:szCs w:val="24"/>
        </w:rPr>
      </w:pPr>
    </w:p>
    <w:p w14:paraId="1E0A1202" w14:textId="77777777" w:rsidR="00C84AB1" w:rsidRPr="005B21C0" w:rsidRDefault="00C84AB1" w:rsidP="00C84AB1">
      <w:pPr>
        <w:pStyle w:val="ListParagraph"/>
        <w:ind w:left="1080"/>
        <w:rPr>
          <w:rFonts w:ascii="Times New Roman" w:hAnsi="Times New Roman" w:cs="Times New Roman"/>
          <w:b/>
          <w:sz w:val="24"/>
          <w:szCs w:val="24"/>
        </w:rPr>
      </w:pPr>
      <w:r w:rsidRPr="005B21C0">
        <w:rPr>
          <w:b/>
          <w:noProof/>
        </w:rPr>
        <w:drawing>
          <wp:inline distT="0" distB="0" distL="0" distR="0" wp14:anchorId="2A72F1B3" wp14:editId="16AF2EA1">
            <wp:extent cx="3486150" cy="18764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361A063" w14:textId="77777777" w:rsidR="00C84AB1" w:rsidRDefault="00C84AB1" w:rsidP="00C84AB1">
      <w:pPr>
        <w:pStyle w:val="ListParagraph"/>
        <w:ind w:left="1080"/>
        <w:rPr>
          <w:rFonts w:ascii="Times New Roman" w:hAnsi="Times New Roman" w:cs="Times New Roman"/>
          <w:b/>
          <w:sz w:val="24"/>
          <w:szCs w:val="24"/>
        </w:rPr>
      </w:pPr>
    </w:p>
    <w:p w14:paraId="53529848" w14:textId="77777777" w:rsidR="00C84AB1" w:rsidRDefault="00C84AB1" w:rsidP="00C84AB1">
      <w:pPr>
        <w:pStyle w:val="ListParagraph"/>
        <w:ind w:left="1080"/>
        <w:rPr>
          <w:rFonts w:ascii="Times New Roman" w:hAnsi="Times New Roman" w:cs="Times New Roman"/>
          <w:b/>
          <w:sz w:val="24"/>
          <w:szCs w:val="24"/>
        </w:rPr>
      </w:pPr>
      <w:r>
        <w:rPr>
          <w:rFonts w:ascii="Times New Roman" w:hAnsi="Times New Roman" w:cs="Times New Roman"/>
          <w:b/>
          <w:sz w:val="24"/>
          <w:szCs w:val="24"/>
        </w:rPr>
        <w:t xml:space="preserve">This scatterplot can be made by using the excel spreadsheet Quantitative Inference Procedures.  Copy and paste the head length in for the explanatory variable and the body length in for the response variable.  </w:t>
      </w:r>
    </w:p>
    <w:p w14:paraId="22A8E357" w14:textId="77777777" w:rsidR="00C84AB1" w:rsidRPr="005B21C0" w:rsidRDefault="00C84AB1" w:rsidP="00C84AB1">
      <w:pPr>
        <w:pStyle w:val="ListParagraph"/>
        <w:ind w:left="1080"/>
        <w:rPr>
          <w:rFonts w:ascii="Times New Roman" w:hAnsi="Times New Roman" w:cs="Times New Roman"/>
          <w:b/>
          <w:sz w:val="24"/>
          <w:szCs w:val="24"/>
        </w:rPr>
      </w:pPr>
    </w:p>
    <w:p w14:paraId="44264AA2" w14:textId="77777777" w:rsidR="00C84AB1" w:rsidRPr="005B21C0" w:rsidRDefault="00C84AB1" w:rsidP="00C84AB1">
      <w:pPr>
        <w:pStyle w:val="ListParagraph"/>
        <w:numPr>
          <w:ilvl w:val="1"/>
          <w:numId w:val="2"/>
        </w:numPr>
        <w:rPr>
          <w:rFonts w:ascii="Times New Roman" w:hAnsi="Times New Roman" w:cs="Times New Roman"/>
          <w:b/>
          <w:sz w:val="24"/>
          <w:szCs w:val="24"/>
        </w:rPr>
      </w:pPr>
      <w:r w:rsidRPr="005B21C0">
        <w:rPr>
          <w:rFonts w:ascii="Times New Roman" w:hAnsi="Times New Roman" w:cs="Times New Roman"/>
          <w:b/>
          <w:sz w:val="24"/>
          <w:szCs w:val="24"/>
        </w:rPr>
        <w:t xml:space="preserve"> The error term </w:t>
      </w:r>
      <m:oMath>
        <m:r>
          <w:rPr>
            <w:rFonts w:ascii="Cambria Math" w:hAnsi="Cambria Math" w:cs="Times New Roman"/>
            <w:sz w:val="24"/>
            <w:szCs w:val="24"/>
          </w:rPr>
          <m:t>ϵ</m:t>
        </m:r>
      </m:oMath>
      <w:r w:rsidRPr="005B21C0">
        <w:rPr>
          <w:rFonts w:ascii="Times New Roman" w:hAnsi="Times New Roman" w:cs="Times New Roman"/>
          <w:b/>
          <w:sz w:val="24"/>
          <w:szCs w:val="24"/>
        </w:rPr>
        <w:t xml:space="preserve"> is normally distributed – Yes.   Made a QQ plot of</w:t>
      </w:r>
      <w:r>
        <w:rPr>
          <w:rFonts w:ascii="Times New Roman" w:hAnsi="Times New Roman" w:cs="Times New Roman"/>
          <w:b/>
          <w:sz w:val="24"/>
          <w:szCs w:val="24"/>
        </w:rPr>
        <w:t xml:space="preserve"> the residuals and the points are close to linear</w:t>
      </w:r>
      <w:r w:rsidRPr="005B21C0">
        <w:rPr>
          <w:rFonts w:ascii="Times New Roman" w:hAnsi="Times New Roman" w:cs="Times New Roman"/>
          <w:b/>
          <w:sz w:val="24"/>
          <w:szCs w:val="24"/>
        </w:rPr>
        <w:t xml:space="preserve">.  </w:t>
      </w:r>
    </w:p>
    <w:p w14:paraId="0C0A1461" w14:textId="77777777" w:rsidR="00C84AB1" w:rsidRDefault="00C84AB1" w:rsidP="00C84AB1">
      <w:pPr>
        <w:ind w:left="1080"/>
        <w:rPr>
          <w:rFonts w:ascii="Times New Roman" w:hAnsi="Times New Roman" w:cs="Times New Roman"/>
          <w:b/>
          <w:sz w:val="24"/>
          <w:szCs w:val="24"/>
        </w:rPr>
      </w:pPr>
      <w:r w:rsidRPr="005B21C0">
        <w:rPr>
          <w:b/>
          <w:noProof/>
        </w:rPr>
        <w:drawing>
          <wp:inline distT="0" distB="0" distL="0" distR="0" wp14:anchorId="599C9EB8" wp14:editId="6881D694">
            <wp:extent cx="2238375" cy="21907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9BC7373" w14:textId="77777777" w:rsidR="00C84AB1" w:rsidRPr="005B21C0" w:rsidRDefault="00C84AB1" w:rsidP="00C84AB1">
      <w:pPr>
        <w:ind w:left="1080"/>
        <w:rPr>
          <w:rFonts w:ascii="Times New Roman" w:hAnsi="Times New Roman" w:cs="Times New Roman"/>
          <w:b/>
          <w:sz w:val="24"/>
          <w:szCs w:val="24"/>
        </w:rPr>
      </w:pPr>
      <w:r>
        <w:rPr>
          <w:rFonts w:ascii="Times New Roman" w:hAnsi="Times New Roman" w:cs="Times New Roman"/>
          <w:b/>
          <w:sz w:val="24"/>
          <w:szCs w:val="24"/>
        </w:rPr>
        <w:t xml:space="preserve">After copy and pasting in the data values of </w:t>
      </w:r>
      <w:proofErr w:type="spellStart"/>
      <w:r>
        <w:rPr>
          <w:rFonts w:ascii="Times New Roman" w:hAnsi="Times New Roman" w:cs="Times New Roman"/>
          <w:b/>
          <w:sz w:val="24"/>
          <w:szCs w:val="24"/>
        </w:rPr>
        <w:t>Gharial</w:t>
      </w:r>
      <w:proofErr w:type="spellEnd"/>
      <w:r>
        <w:rPr>
          <w:rFonts w:ascii="Times New Roman" w:hAnsi="Times New Roman" w:cs="Times New Roman"/>
          <w:b/>
          <w:sz w:val="24"/>
          <w:szCs w:val="24"/>
        </w:rPr>
        <w:t xml:space="preserve"> Crocodiles to Quantitative Inference Procedures there is a new column calculated called Residuals.  Copy </w:t>
      </w:r>
      <w:r>
        <w:rPr>
          <w:rFonts w:ascii="Times New Roman" w:hAnsi="Times New Roman" w:cs="Times New Roman"/>
          <w:b/>
          <w:sz w:val="24"/>
          <w:szCs w:val="24"/>
        </w:rPr>
        <w:lastRenderedPageBreak/>
        <w:t xml:space="preserve">and Paste this column into the excel spreadsheet Quantitative Descriptive Statistics under the QQ-plot tab.  Then sort from smallest to largest.  This will give you a QQ-plot of the residuals.  </w:t>
      </w:r>
    </w:p>
    <w:p w14:paraId="4DA5F50B" w14:textId="77777777" w:rsidR="00C84AB1" w:rsidRPr="005B21C0" w:rsidRDefault="00C84AB1" w:rsidP="00C84AB1">
      <w:pPr>
        <w:pStyle w:val="ListParagraph"/>
        <w:numPr>
          <w:ilvl w:val="1"/>
          <w:numId w:val="2"/>
        </w:numPr>
        <w:rPr>
          <w:rFonts w:ascii="Times New Roman" w:hAnsi="Times New Roman" w:cs="Times New Roman"/>
          <w:b/>
          <w:sz w:val="24"/>
          <w:szCs w:val="24"/>
        </w:rPr>
      </w:pPr>
      <w:r w:rsidRPr="005B21C0">
        <w:rPr>
          <w:rFonts w:ascii="Times New Roman" w:hAnsi="Times New Roman" w:cs="Times New Roman"/>
          <w:b/>
          <w:sz w:val="24"/>
          <w:szCs w:val="24"/>
        </w:rPr>
        <w:t xml:space="preserve">The variance of the error terms is constant for all values of X – Yes there is no megaphone shape in the residual plot.  </w:t>
      </w:r>
    </w:p>
    <w:p w14:paraId="72B680FB" w14:textId="77777777" w:rsidR="00C84AB1" w:rsidRDefault="00536E88" w:rsidP="00C84AB1">
      <w:pPr>
        <w:ind w:left="1080"/>
        <w:rPr>
          <w:rFonts w:ascii="Times New Roman" w:hAnsi="Times New Roman" w:cs="Times New Roman"/>
          <w:b/>
          <w:sz w:val="24"/>
          <w:szCs w:val="24"/>
        </w:rPr>
      </w:pPr>
      <w:r>
        <w:rPr>
          <w:noProof/>
        </w:rPr>
        <w:drawing>
          <wp:inline distT="0" distB="0" distL="0" distR="0" wp14:anchorId="5811CE85" wp14:editId="3E2CAD97">
            <wp:extent cx="3429000" cy="20574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7F2327" w14:textId="77777777" w:rsidR="00C84AB1" w:rsidRPr="005B21C0" w:rsidRDefault="00C84AB1" w:rsidP="00C84AB1">
      <w:pPr>
        <w:ind w:left="1080"/>
        <w:rPr>
          <w:rFonts w:ascii="Times New Roman" w:hAnsi="Times New Roman" w:cs="Times New Roman"/>
          <w:b/>
          <w:sz w:val="24"/>
          <w:szCs w:val="24"/>
        </w:rPr>
      </w:pPr>
      <w:r>
        <w:rPr>
          <w:rFonts w:ascii="Times New Roman" w:hAnsi="Times New Roman" w:cs="Times New Roman"/>
          <w:b/>
          <w:sz w:val="24"/>
          <w:szCs w:val="24"/>
        </w:rPr>
        <w:t xml:space="preserve">To make a residual plot in excel, use column D and E or the explanatory variable and residuals calculated from the data you have previously input.  Highlight these two columns. Click on the Insert Tab, and then click on “Scatter”.  You want the first choice (Scatter with only markers), so select the first scatter plot choice.  </w:t>
      </w:r>
    </w:p>
    <w:p w14:paraId="4E7486AE" w14:textId="77777777" w:rsidR="00C84AB1" w:rsidRPr="005B21C0" w:rsidRDefault="00C84AB1" w:rsidP="00C84AB1">
      <w:pPr>
        <w:pStyle w:val="ListParagraph"/>
        <w:numPr>
          <w:ilvl w:val="1"/>
          <w:numId w:val="2"/>
        </w:numPr>
        <w:rPr>
          <w:rFonts w:ascii="Times New Roman" w:hAnsi="Times New Roman" w:cs="Times New Roman"/>
          <w:b/>
          <w:sz w:val="24"/>
          <w:szCs w:val="24"/>
        </w:rPr>
      </w:pPr>
      <w:r w:rsidRPr="005B21C0">
        <w:rPr>
          <w:rFonts w:ascii="Times New Roman" w:hAnsi="Times New Roman" w:cs="Times New Roman"/>
          <w:b/>
          <w:sz w:val="24"/>
          <w:szCs w:val="24"/>
        </w:rPr>
        <w:t xml:space="preserve">X’s are fixed and measured without error.  (In other words, the X’s can be considered as known constants.)   We will assume that X’s have been measured accurately and precisely. </w:t>
      </w:r>
    </w:p>
    <w:p w14:paraId="675F902F" w14:textId="77777777" w:rsidR="00C84AB1" w:rsidRPr="00C1068E" w:rsidRDefault="00C84AB1" w:rsidP="00C84AB1">
      <w:pPr>
        <w:pStyle w:val="ListParagraph"/>
        <w:numPr>
          <w:ilvl w:val="1"/>
          <w:numId w:val="2"/>
        </w:numPr>
        <w:rPr>
          <w:rFonts w:ascii="Times New Roman" w:hAnsi="Times New Roman" w:cs="Times New Roman"/>
          <w:sz w:val="24"/>
          <w:szCs w:val="24"/>
        </w:rPr>
      </w:pPr>
      <w:r w:rsidRPr="005B21C0">
        <w:rPr>
          <w:rFonts w:ascii="Times New Roman" w:hAnsi="Times New Roman" w:cs="Times New Roman"/>
          <w:b/>
          <w:sz w:val="24"/>
          <w:szCs w:val="24"/>
        </w:rPr>
        <w:t>The observations are independent.   – We will assume that the Y’s are independent.</w:t>
      </w:r>
      <w:r>
        <w:rPr>
          <w:rFonts w:ascii="Times New Roman" w:hAnsi="Times New Roman" w:cs="Times New Roman"/>
          <w:sz w:val="24"/>
          <w:szCs w:val="24"/>
        </w:rPr>
        <w:t xml:space="preserve">  </w:t>
      </w:r>
      <w:r w:rsidRPr="00CC28C4">
        <w:rPr>
          <w:rFonts w:ascii="Times New Roman" w:hAnsi="Times New Roman" w:cs="Times New Roman"/>
          <w:sz w:val="24"/>
          <w:szCs w:val="24"/>
        </w:rPr>
        <w:t xml:space="preserve"> </w:t>
      </w:r>
      <w:r w:rsidRPr="00CC28C4">
        <w:rPr>
          <w:rFonts w:ascii="Times New Roman" w:hAnsi="Times New Roman" w:cs="Times New Roman"/>
          <w:sz w:val="24"/>
          <w:szCs w:val="24"/>
        </w:rPr>
        <w:tab/>
      </w:r>
    </w:p>
    <w:p w14:paraId="582B4625" w14:textId="77777777" w:rsidR="00C84AB1" w:rsidRPr="00CC28C4" w:rsidRDefault="00C84AB1" w:rsidP="00C84AB1">
      <w:pPr>
        <w:rPr>
          <w:rFonts w:ascii="Times New Roman" w:hAnsi="Times New Roman" w:cs="Times New Roman"/>
          <w:sz w:val="24"/>
          <w:szCs w:val="24"/>
        </w:rPr>
      </w:pPr>
    </w:p>
    <w:p w14:paraId="0F2EE8F0" w14:textId="77777777" w:rsidR="00C84AB1" w:rsidRPr="00CC28C4" w:rsidRDefault="00C84AB1" w:rsidP="00C84AB1">
      <w:pPr>
        <w:pStyle w:val="ListParagraph"/>
        <w:rPr>
          <w:rFonts w:ascii="Times New Roman" w:hAnsi="Times New Roman" w:cs="Times New Roman"/>
          <w:sz w:val="24"/>
          <w:szCs w:val="24"/>
        </w:rPr>
      </w:pPr>
    </w:p>
    <w:p w14:paraId="15AAFD75" w14:textId="77777777" w:rsidR="00C84AB1" w:rsidRPr="00CC28C4" w:rsidRDefault="00C84AB1" w:rsidP="00C84AB1">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 xml:space="preserve">Test if there is a linear relationship between Head Length and Body Length.  </w:t>
      </w:r>
    </w:p>
    <w:p w14:paraId="5BCA22CE" w14:textId="77777777" w:rsidR="00C84AB1" w:rsidRPr="00CC28C4" w:rsidRDefault="00C84AB1" w:rsidP="00C84AB1">
      <w:pPr>
        <w:pStyle w:val="ListParagraph"/>
        <w:rPr>
          <w:rFonts w:ascii="Times New Roman" w:hAnsi="Times New Roman" w:cs="Times New Roman"/>
          <w:sz w:val="24"/>
          <w:szCs w:val="24"/>
        </w:rPr>
      </w:pPr>
    </w:p>
    <w:p w14:paraId="74A6269A" w14:textId="77777777" w:rsidR="00C84AB1" w:rsidRPr="00CC28C4" w:rsidRDefault="00C84AB1" w:rsidP="00C84AB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State the null and alternative hypotheses.</w:t>
      </w:r>
    </w:p>
    <w:p w14:paraId="2523E61F" w14:textId="77777777" w:rsidR="00C84AB1" w:rsidRPr="00CC28C4" w:rsidRDefault="00C84AB1" w:rsidP="00C84AB1">
      <w:pPr>
        <w:pStyle w:val="ListParagraph"/>
        <w:autoSpaceDE w:val="0"/>
        <w:autoSpaceDN w:val="0"/>
        <w:adjustRightInd w:val="0"/>
        <w:spacing w:after="0" w:line="240" w:lineRule="auto"/>
        <w:ind w:left="1440"/>
        <w:rPr>
          <w:rFonts w:ascii="Times New Roman" w:hAnsi="Times New Roman" w:cs="Times New Roman"/>
          <w:sz w:val="24"/>
          <w:szCs w:val="24"/>
        </w:rPr>
      </w:pPr>
    </w:p>
    <w:p w14:paraId="6D3FF69F" w14:textId="77777777" w:rsidR="00C84AB1" w:rsidRPr="005B21C0" w:rsidRDefault="00074185" w:rsidP="00C84AB1">
      <w:pPr>
        <w:pStyle w:val="ListParagraph"/>
        <w:autoSpaceDE w:val="0"/>
        <w:autoSpaceDN w:val="0"/>
        <w:adjustRightInd w:val="0"/>
        <w:spacing w:after="0" w:line="240" w:lineRule="auto"/>
        <w:ind w:left="144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o</m:t>
              </m:r>
            </m:sub>
          </m:sSub>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=0</m:t>
          </m:r>
        </m:oMath>
      </m:oMathPara>
    </w:p>
    <w:p w14:paraId="49E516EA" w14:textId="77777777" w:rsidR="00C84AB1" w:rsidRPr="005B21C0" w:rsidRDefault="00074185" w:rsidP="00C84AB1">
      <w:pPr>
        <w:pStyle w:val="ListParagraph"/>
        <w:autoSpaceDE w:val="0"/>
        <w:autoSpaceDN w:val="0"/>
        <w:adjustRightInd w:val="0"/>
        <w:spacing w:after="0" w:line="240" w:lineRule="auto"/>
        <w:ind w:left="1440"/>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H</m:t>
              </m:r>
            </m:e>
            <m:sub>
              <m:r>
                <m:rPr>
                  <m:sty m:val="bi"/>
                </m:rPr>
                <w:rPr>
                  <w:rFonts w:ascii="Cambria Math" w:eastAsiaTheme="minorEastAsia" w:hAnsi="Cambria Math" w:cs="Times New Roman"/>
                  <w:sz w:val="24"/>
                  <w:szCs w:val="24"/>
                </w:rPr>
                <m:t>a</m:t>
              </m:r>
            </m:sub>
          </m:sSub>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β</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≠0</m:t>
          </m:r>
        </m:oMath>
      </m:oMathPara>
    </w:p>
    <w:p w14:paraId="74ACF13C" w14:textId="77777777" w:rsidR="00C84AB1" w:rsidRPr="00CC28C4" w:rsidRDefault="00C84AB1" w:rsidP="00C84AB1">
      <w:pPr>
        <w:pStyle w:val="ListParagraph"/>
        <w:autoSpaceDE w:val="0"/>
        <w:autoSpaceDN w:val="0"/>
        <w:adjustRightInd w:val="0"/>
        <w:spacing w:after="0" w:line="240" w:lineRule="auto"/>
        <w:ind w:left="1440"/>
        <w:rPr>
          <w:rFonts w:ascii="Times New Roman" w:hAnsi="Times New Roman" w:cs="Times New Roman"/>
          <w:sz w:val="24"/>
          <w:szCs w:val="24"/>
        </w:rPr>
      </w:pPr>
    </w:p>
    <w:p w14:paraId="29AF9005" w14:textId="77777777" w:rsidR="00C84AB1" w:rsidRPr="00CC28C4" w:rsidRDefault="00C84AB1" w:rsidP="00C84AB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Let alpha = .05</w:t>
      </w:r>
    </w:p>
    <w:p w14:paraId="4F34E828" w14:textId="77777777" w:rsidR="00C84AB1" w:rsidRPr="00CC28C4" w:rsidRDefault="00C84AB1" w:rsidP="00C84AB1">
      <w:pPr>
        <w:pStyle w:val="ListParagraph"/>
        <w:rPr>
          <w:rFonts w:ascii="Times New Roman" w:hAnsi="Times New Roman" w:cs="Times New Roman"/>
          <w:sz w:val="24"/>
          <w:szCs w:val="24"/>
        </w:rPr>
      </w:pPr>
    </w:p>
    <w:p w14:paraId="3BBB264A" w14:textId="77777777" w:rsidR="00C84AB1" w:rsidRPr="00CC28C4" w:rsidRDefault="00C84AB1" w:rsidP="00C84AB1">
      <w:pPr>
        <w:pStyle w:val="ListParagraph"/>
        <w:autoSpaceDE w:val="0"/>
        <w:autoSpaceDN w:val="0"/>
        <w:adjustRightInd w:val="0"/>
        <w:spacing w:after="0" w:line="240" w:lineRule="auto"/>
        <w:ind w:left="1440"/>
        <w:rPr>
          <w:rFonts w:ascii="Times New Roman" w:hAnsi="Times New Roman" w:cs="Times New Roman"/>
          <w:sz w:val="24"/>
          <w:szCs w:val="24"/>
        </w:rPr>
      </w:pPr>
    </w:p>
    <w:p w14:paraId="15B8C3F8" w14:textId="77777777" w:rsidR="00C84AB1" w:rsidRPr="00CC28C4" w:rsidRDefault="00C84AB1" w:rsidP="00C84AB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lastRenderedPageBreak/>
        <w:t>State the test static and value of test statistic</w:t>
      </w:r>
    </w:p>
    <w:p w14:paraId="6C42C7D3" w14:textId="77777777" w:rsidR="00C84AB1" w:rsidRDefault="00C84AB1" w:rsidP="00C84AB1">
      <w:pPr>
        <w:pStyle w:val="ListParagraph"/>
        <w:autoSpaceDE w:val="0"/>
        <w:autoSpaceDN w:val="0"/>
        <w:adjustRightInd w:val="0"/>
        <w:spacing w:after="0" w:line="240" w:lineRule="auto"/>
        <w:ind w:left="1440"/>
        <w:rPr>
          <w:rFonts w:ascii="Times New Roman" w:hAnsi="Times New Roman" w:cs="Times New Roman"/>
          <w:sz w:val="24"/>
          <w:szCs w:val="24"/>
        </w:rPr>
      </w:pPr>
    </w:p>
    <w:p w14:paraId="58F8D579" w14:textId="77777777" w:rsidR="00C84AB1" w:rsidRDefault="00C84AB1" w:rsidP="00C84AB1">
      <w:pPr>
        <w:pStyle w:val="ListParagraph"/>
        <w:autoSpaceDE w:val="0"/>
        <w:autoSpaceDN w:val="0"/>
        <w:adjustRightInd w:val="0"/>
        <w:spacing w:after="0" w:line="240" w:lineRule="auto"/>
        <w:ind w:left="1440"/>
        <w:rPr>
          <w:rFonts w:ascii="Times New Roman" w:hAnsi="Times New Roman" w:cs="Times New Roman"/>
          <w:b/>
          <w:sz w:val="24"/>
          <w:szCs w:val="24"/>
        </w:rPr>
      </w:pPr>
      <w:r w:rsidRPr="006D2725">
        <w:rPr>
          <w:rFonts w:ascii="Times New Roman" w:hAnsi="Times New Roman" w:cs="Times New Roman"/>
          <w:b/>
          <w:sz w:val="24"/>
          <w:szCs w:val="24"/>
        </w:rPr>
        <w:t>It is a t-test statistic   t = 22.675</w:t>
      </w:r>
    </w:p>
    <w:p w14:paraId="5D226B7B" w14:textId="77777777" w:rsidR="00D93C8A" w:rsidRDefault="00D93C8A" w:rsidP="00C84AB1">
      <w:pPr>
        <w:pStyle w:val="ListParagraph"/>
        <w:autoSpaceDE w:val="0"/>
        <w:autoSpaceDN w:val="0"/>
        <w:adjustRightInd w:val="0"/>
        <w:spacing w:after="0" w:line="240" w:lineRule="auto"/>
        <w:ind w:left="1440"/>
        <w:rPr>
          <w:rFonts w:ascii="Times New Roman" w:hAnsi="Times New Roman" w:cs="Times New Roman"/>
          <w:b/>
          <w:sz w:val="24"/>
          <w:szCs w:val="24"/>
        </w:rPr>
      </w:pPr>
      <w:r>
        <w:rPr>
          <w:noProof/>
        </w:rPr>
        <w:drawing>
          <wp:anchor distT="0" distB="0" distL="114300" distR="114300" simplePos="0" relativeHeight="251658240" behindDoc="0" locked="0" layoutInCell="1" allowOverlap="1" wp14:anchorId="530C5B90" wp14:editId="1C2177C2">
            <wp:simplePos x="0" y="0"/>
            <wp:positionH relativeFrom="column">
              <wp:posOffset>-371475</wp:posOffset>
            </wp:positionH>
            <wp:positionV relativeFrom="paragraph">
              <wp:posOffset>447675</wp:posOffset>
            </wp:positionV>
            <wp:extent cx="5943600" cy="11645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164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This test statistic is found in the excel output of Quantitative Inference Procedures, Linear regression.  </w:t>
      </w:r>
    </w:p>
    <w:p w14:paraId="0C823670" w14:textId="77777777" w:rsidR="00D93C8A" w:rsidRPr="006D2725" w:rsidRDefault="00D93C8A" w:rsidP="00D93C8A">
      <w:pPr>
        <w:pStyle w:val="ListParagraph"/>
        <w:autoSpaceDE w:val="0"/>
        <w:autoSpaceDN w:val="0"/>
        <w:adjustRightInd w:val="0"/>
        <w:spacing w:after="0" w:line="240" w:lineRule="auto"/>
        <w:ind w:left="288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4AFC1C27" wp14:editId="44D0D35E">
                <wp:simplePos x="0" y="0"/>
                <wp:positionH relativeFrom="column">
                  <wp:posOffset>5210175</wp:posOffset>
                </wp:positionH>
                <wp:positionV relativeFrom="paragraph">
                  <wp:posOffset>1125855</wp:posOffset>
                </wp:positionV>
                <wp:extent cx="38100" cy="200025"/>
                <wp:effectExtent l="76200" t="38100" r="57150"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3810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410.25pt;margin-top:88.65pt;width:3pt;height:15.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1A4996C4" wp14:editId="142999F9">
                <wp:simplePos x="0" y="0"/>
                <wp:positionH relativeFrom="column">
                  <wp:posOffset>4505325</wp:posOffset>
                </wp:positionH>
                <wp:positionV relativeFrom="paragraph">
                  <wp:posOffset>1021080</wp:posOffset>
                </wp:positionV>
                <wp:extent cx="485775" cy="238125"/>
                <wp:effectExtent l="38100" t="38100" r="28575"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48577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354.75pt;margin-top:80.4pt;width:38.25pt;height:18.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1B04A4D9" wp14:editId="1C34E5F0">
                <wp:simplePos x="0" y="0"/>
                <wp:positionH relativeFrom="column">
                  <wp:posOffset>3686175</wp:posOffset>
                </wp:positionH>
                <wp:positionV relativeFrom="paragraph">
                  <wp:posOffset>1125855</wp:posOffset>
                </wp:positionV>
                <wp:extent cx="114300" cy="133350"/>
                <wp:effectExtent l="38100" t="38100" r="190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143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290.25pt;margin-top:88.65pt;width:9pt;height:10.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" strokecolor="black [304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465D825" wp14:editId="4221C082">
                <wp:simplePos x="0" y="0"/>
                <wp:positionH relativeFrom="column">
                  <wp:posOffset>2124075</wp:posOffset>
                </wp:positionH>
                <wp:positionV relativeFrom="paragraph">
                  <wp:posOffset>1021080</wp:posOffset>
                </wp:positionV>
                <wp:extent cx="400050" cy="238125"/>
                <wp:effectExtent l="0" t="38100" r="57150" b="28575"/>
                <wp:wrapNone/>
                <wp:docPr id="5" name="Straight Arrow Connector 5"/>
                <wp:cNvGraphicFramePr/>
                <a:graphic xmlns:a="http://schemas.openxmlformats.org/drawingml/2006/main">
                  <a:graphicData uri="http://schemas.microsoft.com/office/word/2010/wordprocessingShape">
                    <wps:wsp>
                      <wps:cNvCnPr/>
                      <wps:spPr>
                        <a:xfrm flipV="1">
                          <a:off x="0" y="0"/>
                          <a:ext cx="40005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167.25pt;margin-top:80.4pt;width:31.5pt;height:18.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" strokecolor="black [3040]">
                <v:stroke endarrow="open"/>
              </v:shape>
            </w:pict>
          </mc:Fallback>
        </mc:AlternateContent>
      </w:r>
      <w:r>
        <w:rPr>
          <w:rFonts w:ascii="Times New Roman" w:hAnsi="Times New Roman" w:cs="Times New Roman"/>
          <w:b/>
          <w:sz w:val="24"/>
          <w:szCs w:val="24"/>
        </w:rPr>
        <w:t xml:space="preserve">Test statistic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P-value</w:t>
      </w:r>
      <w:r>
        <w:rPr>
          <w:rFonts w:ascii="Times New Roman" w:hAnsi="Times New Roman" w:cs="Times New Roman"/>
          <w:b/>
          <w:sz w:val="24"/>
          <w:szCs w:val="24"/>
        </w:rPr>
        <w:tab/>
        <w:t>Confidence Interval</w:t>
      </w:r>
      <w:r>
        <w:rPr>
          <w:rFonts w:ascii="Times New Roman" w:hAnsi="Times New Roman" w:cs="Times New Roman"/>
          <w:b/>
          <w:sz w:val="24"/>
          <w:szCs w:val="24"/>
        </w:rPr>
        <w:tab/>
      </w:r>
      <w:r>
        <w:rPr>
          <w:rFonts w:ascii="Times New Roman" w:hAnsi="Times New Roman" w:cs="Times New Roman"/>
          <w:b/>
          <w:sz w:val="24"/>
          <w:szCs w:val="24"/>
        </w:rPr>
        <w:tab/>
      </w:r>
    </w:p>
    <w:p w14:paraId="7A6F179D" w14:textId="77777777" w:rsidR="00C84AB1" w:rsidRPr="00CC28C4" w:rsidRDefault="00C84AB1" w:rsidP="00C84AB1">
      <w:pPr>
        <w:pStyle w:val="ListParagraph"/>
        <w:autoSpaceDE w:val="0"/>
        <w:autoSpaceDN w:val="0"/>
        <w:adjustRightInd w:val="0"/>
        <w:spacing w:after="0" w:line="240" w:lineRule="auto"/>
        <w:ind w:left="1440"/>
        <w:rPr>
          <w:rFonts w:ascii="Times New Roman" w:hAnsi="Times New Roman" w:cs="Times New Roman"/>
          <w:sz w:val="24"/>
          <w:szCs w:val="24"/>
        </w:rPr>
      </w:pPr>
    </w:p>
    <w:p w14:paraId="12E9D354" w14:textId="77777777" w:rsidR="00C84AB1" w:rsidRPr="00CC28C4" w:rsidRDefault="00C84AB1" w:rsidP="00C84AB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Based on the P-value, do you reject or fail to reject the null.</w:t>
      </w:r>
    </w:p>
    <w:p w14:paraId="2F5D0992" w14:textId="77777777" w:rsidR="00C84AB1" w:rsidRPr="00CC28C4" w:rsidRDefault="00C84AB1" w:rsidP="00C84AB1">
      <w:pPr>
        <w:pStyle w:val="ListParagraph"/>
        <w:autoSpaceDE w:val="0"/>
        <w:autoSpaceDN w:val="0"/>
        <w:adjustRightInd w:val="0"/>
        <w:spacing w:after="0" w:line="240" w:lineRule="auto"/>
        <w:ind w:left="1440"/>
        <w:rPr>
          <w:rFonts w:ascii="Times New Roman" w:hAnsi="Times New Roman" w:cs="Times New Roman"/>
          <w:sz w:val="24"/>
          <w:szCs w:val="24"/>
        </w:rPr>
      </w:pPr>
    </w:p>
    <w:p w14:paraId="1F44E787" w14:textId="77777777" w:rsidR="00C84AB1" w:rsidRDefault="00C84AB1" w:rsidP="00C84AB1">
      <w:pPr>
        <w:pStyle w:val="ListParagraph"/>
        <w:autoSpaceDE w:val="0"/>
        <w:autoSpaceDN w:val="0"/>
        <w:adjustRightInd w:val="0"/>
        <w:spacing w:after="0" w:line="240" w:lineRule="auto"/>
        <w:ind w:left="1440"/>
        <w:rPr>
          <w:rFonts w:ascii="Times New Roman" w:hAnsi="Times New Roman" w:cs="Times New Roman"/>
          <w:sz w:val="24"/>
          <w:szCs w:val="24"/>
        </w:rPr>
      </w:pPr>
      <w:r w:rsidRPr="006D2725">
        <w:rPr>
          <w:rFonts w:ascii="Times New Roman" w:hAnsi="Times New Roman" w:cs="Times New Roman"/>
          <w:b/>
          <w:sz w:val="24"/>
          <w:szCs w:val="24"/>
        </w:rPr>
        <w:t>P-value = 0.000000000000508 &lt; 0.05 Therefore we reject the null</w:t>
      </w:r>
      <w:r>
        <w:rPr>
          <w:rFonts w:ascii="Times New Roman" w:hAnsi="Times New Roman" w:cs="Times New Roman"/>
          <w:sz w:val="24"/>
          <w:szCs w:val="24"/>
        </w:rPr>
        <w:t xml:space="preserve">.  </w:t>
      </w:r>
    </w:p>
    <w:p w14:paraId="3172F671" w14:textId="77777777" w:rsidR="00C84AB1" w:rsidRPr="00CC28C4" w:rsidRDefault="00C84AB1" w:rsidP="00C84AB1">
      <w:pPr>
        <w:pStyle w:val="ListParagraph"/>
        <w:autoSpaceDE w:val="0"/>
        <w:autoSpaceDN w:val="0"/>
        <w:adjustRightInd w:val="0"/>
        <w:spacing w:after="0" w:line="240" w:lineRule="auto"/>
        <w:ind w:left="1440"/>
        <w:rPr>
          <w:rFonts w:ascii="Times New Roman" w:hAnsi="Times New Roman" w:cs="Times New Roman"/>
          <w:sz w:val="24"/>
          <w:szCs w:val="24"/>
        </w:rPr>
      </w:pPr>
    </w:p>
    <w:p w14:paraId="22652312" w14:textId="77777777" w:rsidR="00C84AB1" w:rsidRPr="00CC28C4" w:rsidRDefault="00C84AB1" w:rsidP="00C84AB1">
      <w:pPr>
        <w:pStyle w:val="ListParagraph"/>
        <w:numPr>
          <w:ilvl w:val="1"/>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State your conclusion.</w:t>
      </w:r>
    </w:p>
    <w:p w14:paraId="1CFF3119" w14:textId="77777777" w:rsidR="00C84AB1" w:rsidRPr="00CC28C4" w:rsidRDefault="00C84AB1" w:rsidP="00C84AB1">
      <w:pPr>
        <w:pStyle w:val="ListParagraph"/>
        <w:autoSpaceDE w:val="0"/>
        <w:autoSpaceDN w:val="0"/>
        <w:adjustRightInd w:val="0"/>
        <w:spacing w:after="0" w:line="240" w:lineRule="auto"/>
        <w:ind w:left="1080"/>
        <w:rPr>
          <w:rFonts w:ascii="Times New Roman" w:hAnsi="Times New Roman" w:cs="Times New Roman"/>
          <w:sz w:val="24"/>
          <w:szCs w:val="24"/>
        </w:rPr>
      </w:pPr>
    </w:p>
    <w:p w14:paraId="050B5178" w14:textId="77777777" w:rsidR="00C84AB1" w:rsidRPr="006D2725" w:rsidRDefault="00C84AB1" w:rsidP="00C84AB1">
      <w:pPr>
        <w:pStyle w:val="ListParagraph"/>
        <w:autoSpaceDE w:val="0"/>
        <w:autoSpaceDN w:val="0"/>
        <w:adjustRightInd w:val="0"/>
        <w:spacing w:after="0" w:line="240" w:lineRule="auto"/>
        <w:ind w:left="1440"/>
        <w:rPr>
          <w:rFonts w:ascii="Times New Roman" w:hAnsi="Times New Roman" w:cs="Times New Roman"/>
          <w:b/>
          <w:sz w:val="24"/>
          <w:szCs w:val="24"/>
        </w:rPr>
      </w:pPr>
      <w:r w:rsidRPr="006D2725">
        <w:rPr>
          <w:rFonts w:ascii="Times New Roman" w:hAnsi="Times New Roman" w:cs="Times New Roman"/>
          <w:b/>
          <w:sz w:val="24"/>
          <w:szCs w:val="24"/>
        </w:rPr>
        <w:t xml:space="preserve">We have sufficient evidence to suggest that there is a linear relationship between the head length and the body length of the </w:t>
      </w:r>
      <w:proofErr w:type="spellStart"/>
      <w:r w:rsidRPr="006D2725">
        <w:rPr>
          <w:rFonts w:ascii="Times New Roman" w:hAnsi="Times New Roman" w:cs="Times New Roman"/>
          <w:b/>
          <w:sz w:val="24"/>
          <w:szCs w:val="24"/>
        </w:rPr>
        <w:t>Gharial</w:t>
      </w:r>
      <w:proofErr w:type="spellEnd"/>
      <w:r w:rsidRPr="006D2725">
        <w:rPr>
          <w:rFonts w:ascii="Times New Roman" w:hAnsi="Times New Roman" w:cs="Times New Roman"/>
          <w:b/>
          <w:sz w:val="24"/>
          <w:szCs w:val="24"/>
        </w:rPr>
        <w:t xml:space="preserve"> crocodiles.  </w:t>
      </w:r>
    </w:p>
    <w:p w14:paraId="1E4123B7" w14:textId="77777777" w:rsidR="00C84AB1" w:rsidRPr="00CC28C4" w:rsidRDefault="00C84AB1" w:rsidP="00C84AB1">
      <w:pPr>
        <w:pStyle w:val="ListParagraph"/>
        <w:autoSpaceDE w:val="0"/>
        <w:autoSpaceDN w:val="0"/>
        <w:adjustRightInd w:val="0"/>
        <w:spacing w:after="0" w:line="240" w:lineRule="auto"/>
        <w:ind w:left="1080"/>
        <w:rPr>
          <w:rFonts w:ascii="Times New Roman" w:hAnsi="Times New Roman" w:cs="Times New Roman"/>
          <w:sz w:val="24"/>
          <w:szCs w:val="24"/>
        </w:rPr>
      </w:pPr>
    </w:p>
    <w:p w14:paraId="4403E305" w14:textId="77777777" w:rsidR="00C84AB1" w:rsidRPr="00CC28C4" w:rsidRDefault="00C84AB1" w:rsidP="00C84AB1">
      <w:pPr>
        <w:pStyle w:val="ListParagraph"/>
        <w:autoSpaceDE w:val="0"/>
        <w:autoSpaceDN w:val="0"/>
        <w:adjustRightInd w:val="0"/>
        <w:spacing w:after="0" w:line="240" w:lineRule="auto"/>
        <w:ind w:left="1080"/>
        <w:rPr>
          <w:rFonts w:ascii="Times New Roman" w:hAnsi="Times New Roman" w:cs="Times New Roman"/>
          <w:sz w:val="24"/>
          <w:szCs w:val="24"/>
        </w:rPr>
      </w:pPr>
    </w:p>
    <w:p w14:paraId="642911DA" w14:textId="77777777" w:rsidR="00C84AB1" w:rsidRDefault="00C84AB1" w:rsidP="00C84AB1">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CC28C4">
        <w:rPr>
          <w:rFonts w:ascii="Times New Roman" w:hAnsi="Times New Roman" w:cs="Times New Roman"/>
          <w:sz w:val="24"/>
          <w:szCs w:val="24"/>
        </w:rPr>
        <w:t>Create a 95% confidence interval for the true slope of the regression line relating Head Length and Body Length.</w:t>
      </w:r>
    </w:p>
    <w:p w14:paraId="169ECCA3" w14:textId="77777777" w:rsidR="00C84AB1" w:rsidRDefault="00C84AB1" w:rsidP="00C84AB1">
      <w:pPr>
        <w:pStyle w:val="ListParagraph"/>
        <w:autoSpaceDE w:val="0"/>
        <w:autoSpaceDN w:val="0"/>
        <w:adjustRightInd w:val="0"/>
        <w:spacing w:after="0" w:line="240" w:lineRule="auto"/>
        <w:ind w:left="1080"/>
        <w:rPr>
          <w:rFonts w:ascii="Times New Roman" w:hAnsi="Times New Roman" w:cs="Times New Roman"/>
          <w:b/>
          <w:sz w:val="24"/>
          <w:szCs w:val="24"/>
        </w:rPr>
      </w:pPr>
      <w:r w:rsidRPr="006D2725">
        <w:rPr>
          <w:rFonts w:ascii="Times New Roman" w:hAnsi="Times New Roman" w:cs="Times New Roman"/>
          <w:b/>
          <w:sz w:val="24"/>
          <w:szCs w:val="24"/>
        </w:rPr>
        <w:t xml:space="preserve">The 95% confidence interval for the true slope </w:t>
      </w:r>
      <w:r w:rsidR="00D93C8A">
        <w:rPr>
          <w:rFonts w:ascii="Times New Roman" w:hAnsi="Times New Roman" w:cs="Times New Roman"/>
          <w:b/>
          <w:sz w:val="24"/>
          <w:szCs w:val="24"/>
        </w:rPr>
        <w:t>of the regression line is (6.704, 8.096</w:t>
      </w:r>
      <w:proofErr w:type="gramStart"/>
      <w:r w:rsidRPr="006D2725">
        <w:rPr>
          <w:rFonts w:ascii="Times New Roman" w:hAnsi="Times New Roman" w:cs="Times New Roman"/>
          <w:b/>
          <w:sz w:val="24"/>
          <w:szCs w:val="24"/>
        </w:rPr>
        <w:t>)</w:t>
      </w:r>
      <w:r w:rsidR="00D93C8A">
        <w:rPr>
          <w:rFonts w:ascii="Times New Roman" w:hAnsi="Times New Roman" w:cs="Times New Roman"/>
          <w:b/>
          <w:sz w:val="24"/>
          <w:szCs w:val="24"/>
        </w:rPr>
        <w:t xml:space="preserve">  Make</w:t>
      </w:r>
      <w:proofErr w:type="gramEnd"/>
      <w:r w:rsidR="00D93C8A">
        <w:rPr>
          <w:rFonts w:ascii="Times New Roman" w:hAnsi="Times New Roman" w:cs="Times New Roman"/>
          <w:b/>
          <w:sz w:val="24"/>
          <w:szCs w:val="24"/>
        </w:rPr>
        <w:t xml:space="preserve"> sure that Confidence Level is set at 0.95, in cell H3.  </w:t>
      </w:r>
    </w:p>
    <w:p w14:paraId="651D4707" w14:textId="77777777" w:rsidR="00C84AB1" w:rsidRDefault="00C84AB1" w:rsidP="00C84AB1">
      <w:pPr>
        <w:pStyle w:val="ListParagraph"/>
        <w:autoSpaceDE w:val="0"/>
        <w:autoSpaceDN w:val="0"/>
        <w:adjustRightInd w:val="0"/>
        <w:spacing w:after="0" w:line="240" w:lineRule="auto"/>
        <w:ind w:left="1080"/>
        <w:rPr>
          <w:rFonts w:ascii="Times New Roman" w:hAnsi="Times New Roman" w:cs="Times New Roman"/>
          <w:b/>
          <w:sz w:val="24"/>
          <w:szCs w:val="24"/>
        </w:rPr>
      </w:pPr>
    </w:p>
    <w:p w14:paraId="2F3AD221" w14:textId="77777777" w:rsidR="00C84AB1" w:rsidRPr="00D93C8A" w:rsidRDefault="00C84AB1" w:rsidP="00D93C8A">
      <w:pPr>
        <w:autoSpaceDE w:val="0"/>
        <w:autoSpaceDN w:val="0"/>
        <w:adjustRightInd w:val="0"/>
        <w:spacing w:after="0" w:line="240" w:lineRule="auto"/>
        <w:rPr>
          <w:rFonts w:ascii="Times New Roman" w:hAnsi="Times New Roman" w:cs="Times New Roman"/>
          <w:color w:val="FF0000"/>
          <w:sz w:val="24"/>
          <w:szCs w:val="24"/>
        </w:rPr>
      </w:pPr>
    </w:p>
    <w:p w14:paraId="7E9BF5C1" w14:textId="77777777" w:rsidR="00C84AB1" w:rsidRDefault="00C84AB1" w:rsidP="00C84AB1">
      <w:pPr>
        <w:pStyle w:val="Standard"/>
        <w:jc w:val="center"/>
        <w:rPr>
          <w:rFonts w:ascii="Times New Roman" w:hAnsi="Times New Roman" w:cs="Times New Roman"/>
          <w:sz w:val="28"/>
          <w:szCs w:val="28"/>
        </w:rPr>
      </w:pPr>
    </w:p>
    <w:p w14:paraId="402FEF0A" w14:textId="77777777" w:rsidR="00C84AB1" w:rsidRDefault="00C84AB1" w:rsidP="00C84AB1"/>
    <w:p w14:paraId="09F22B47" w14:textId="77777777" w:rsidR="005A2A54" w:rsidRDefault="005A2A54"/>
    <w:sectPr w:rsidR="005A2A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F3FAB"/>
    <w:multiLevelType w:val="hybridMultilevel"/>
    <w:tmpl w:val="D018A882"/>
    <w:lvl w:ilvl="0" w:tplc="080E711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60623C"/>
    <w:multiLevelType w:val="hybridMultilevel"/>
    <w:tmpl w:val="977AC24E"/>
    <w:lvl w:ilvl="0" w:tplc="85684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AB1"/>
    <w:rsid w:val="00074185"/>
    <w:rsid w:val="00176F2D"/>
    <w:rsid w:val="00536E88"/>
    <w:rsid w:val="005A2A54"/>
    <w:rsid w:val="00C84AB1"/>
    <w:rsid w:val="00D93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BEE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A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AB1"/>
    <w:pPr>
      <w:ind w:left="720"/>
      <w:contextualSpacing/>
    </w:pPr>
  </w:style>
  <w:style w:type="paragraph" w:customStyle="1" w:styleId="Standard">
    <w:name w:val="Standard"/>
    <w:rsid w:val="00C84AB1"/>
    <w:pPr>
      <w:suppressAutoHyphens/>
      <w:autoSpaceDN w:val="0"/>
      <w:textAlignment w:val="baseline"/>
    </w:pPr>
    <w:rPr>
      <w:rFonts w:ascii="Calibri" w:eastAsia="SimSun" w:hAnsi="Calibri" w:cs="F"/>
      <w:kern w:val="3"/>
    </w:rPr>
  </w:style>
  <w:style w:type="table" w:styleId="TableGrid">
    <w:name w:val="Table Grid"/>
    <w:basedOn w:val="TableNormal"/>
    <w:uiPriority w:val="59"/>
    <w:rsid w:val="00C84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4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AB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A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AB1"/>
    <w:pPr>
      <w:ind w:left="720"/>
      <w:contextualSpacing/>
    </w:pPr>
  </w:style>
  <w:style w:type="paragraph" w:customStyle="1" w:styleId="Standard">
    <w:name w:val="Standard"/>
    <w:rsid w:val="00C84AB1"/>
    <w:pPr>
      <w:suppressAutoHyphens/>
      <w:autoSpaceDN w:val="0"/>
      <w:textAlignment w:val="baseline"/>
    </w:pPr>
    <w:rPr>
      <w:rFonts w:ascii="Calibri" w:eastAsia="SimSun" w:hAnsi="Calibri" w:cs="F"/>
      <w:kern w:val="3"/>
    </w:rPr>
  </w:style>
  <w:style w:type="table" w:styleId="TableGrid">
    <w:name w:val="Table Grid"/>
    <w:basedOn w:val="TableNormal"/>
    <w:uiPriority w:val="59"/>
    <w:rsid w:val="00C84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4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A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chart" Target="charts/chart1.xml"/><Relationship Id="rId8" Type="http://schemas.openxmlformats.org/officeDocument/2006/relationships/chart" Target="charts/chart2.xml"/><Relationship Id="rId9" Type="http://schemas.openxmlformats.org/officeDocument/2006/relationships/chart" Target="charts/chart3.xml"/><Relationship Id="rId10"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aleb:Desktop:Past%20Semesters:Winter%202013:FDMAT%20221:Excel%20Statistical%20Tools:QuantitativeInferenceProcedur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xVal>
            <c:numRef>
              <c:f>'Linear Regression'!$A$4:$A$14931</c:f>
              <c:numCache>
                <c:formatCode>General</c:formatCode>
                <c:ptCount val="14928"/>
                <c:pt idx="0">
                  <c:v>35.0</c:v>
                </c:pt>
                <c:pt idx="1">
                  <c:v>49.0</c:v>
                </c:pt>
                <c:pt idx="2">
                  <c:v>56.0</c:v>
                </c:pt>
                <c:pt idx="3">
                  <c:v>64.0</c:v>
                </c:pt>
                <c:pt idx="4">
                  <c:v>61.0</c:v>
                </c:pt>
                <c:pt idx="5">
                  <c:v>71.0</c:v>
                </c:pt>
                <c:pt idx="6">
                  <c:v>83.0</c:v>
                </c:pt>
                <c:pt idx="7">
                  <c:v>51.0</c:v>
                </c:pt>
                <c:pt idx="8">
                  <c:v>62.0</c:v>
                </c:pt>
                <c:pt idx="9">
                  <c:v>52.0</c:v>
                </c:pt>
                <c:pt idx="10">
                  <c:v>52.0</c:v>
                </c:pt>
                <c:pt idx="11">
                  <c:v>39.5</c:v>
                </c:pt>
                <c:pt idx="12">
                  <c:v>38.3</c:v>
                </c:pt>
                <c:pt idx="13">
                  <c:v>37.5</c:v>
                </c:pt>
                <c:pt idx="14">
                  <c:v>32.3</c:v>
                </c:pt>
                <c:pt idx="15">
                  <c:v>35.8</c:v>
                </c:pt>
                <c:pt idx="16">
                  <c:v>38.2</c:v>
                </c:pt>
              </c:numCache>
            </c:numRef>
          </c:xVal>
          <c:yVal>
            <c:numRef>
              <c:f>'Linear Regression'!$B$4:$B$14931</c:f>
              <c:numCache>
                <c:formatCode>General</c:formatCode>
                <c:ptCount val="14928"/>
                <c:pt idx="0">
                  <c:v>177.0</c:v>
                </c:pt>
                <c:pt idx="1">
                  <c:v>264.0</c:v>
                </c:pt>
                <c:pt idx="2">
                  <c:v>311.0</c:v>
                </c:pt>
                <c:pt idx="3">
                  <c:v>382.0</c:v>
                </c:pt>
                <c:pt idx="4">
                  <c:v>385.0</c:v>
                </c:pt>
                <c:pt idx="5">
                  <c:v>475.0</c:v>
                </c:pt>
                <c:pt idx="6">
                  <c:v>548.0</c:v>
                </c:pt>
                <c:pt idx="7">
                  <c:v>343.0</c:v>
                </c:pt>
                <c:pt idx="8">
                  <c:v>386.0</c:v>
                </c:pt>
                <c:pt idx="9">
                  <c:v>338.0</c:v>
                </c:pt>
                <c:pt idx="10">
                  <c:v>319.0</c:v>
                </c:pt>
                <c:pt idx="11">
                  <c:v>224.0</c:v>
                </c:pt>
                <c:pt idx="12">
                  <c:v>202.0</c:v>
                </c:pt>
                <c:pt idx="13">
                  <c:v>218.0</c:v>
                </c:pt>
                <c:pt idx="14">
                  <c:v>183.0</c:v>
                </c:pt>
                <c:pt idx="15">
                  <c:v>203.0</c:v>
                </c:pt>
                <c:pt idx="16">
                  <c:v>209.0</c:v>
                </c:pt>
              </c:numCache>
            </c:numRef>
          </c:yVal>
          <c:smooth val="0"/>
        </c:ser>
        <c:dLbls>
          <c:showLegendKey val="0"/>
          <c:showVal val="0"/>
          <c:showCatName val="0"/>
          <c:showSerName val="0"/>
          <c:showPercent val="0"/>
          <c:showBubbleSize val="0"/>
        </c:dLbls>
        <c:axId val="-2051575080"/>
        <c:axId val="-2043824440"/>
      </c:scatterChart>
      <c:valAx>
        <c:axId val="-20515750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43824440"/>
        <c:crosses val="autoZero"/>
        <c:crossBetween val="midCat"/>
      </c:valAx>
      <c:valAx>
        <c:axId val="-2043824440"/>
        <c:scaling>
          <c:orientation val="minMax"/>
        </c:scaling>
        <c:delete val="0"/>
        <c:axPos val="l"/>
        <c:majorGridlines/>
        <c:numFmt formatCode="General" sourceLinked="1"/>
        <c:majorTickMark val="out"/>
        <c:minorTickMark val="none"/>
        <c:tickLblPos val="nextTo"/>
        <c:crossAx val="-2051575080"/>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alibri"/>
                <a:ea typeface="Calibri"/>
                <a:cs typeface="Calibri"/>
              </a:defRPr>
            </a:pPr>
            <a:r>
              <a:rPr lang="en-US"/>
              <a:t>QQPlot</a:t>
            </a:r>
          </a:p>
        </c:rich>
      </c:tx>
      <c:overlay val="0"/>
      <c:spPr>
        <a:noFill/>
        <a:ln w="25400">
          <a:noFill/>
        </a:ln>
      </c:spPr>
    </c:title>
    <c:autoTitleDeleted val="0"/>
    <c:plotArea>
      <c:layout>
        <c:manualLayout>
          <c:layoutTarget val="inner"/>
          <c:xMode val="edge"/>
          <c:yMode val="edge"/>
          <c:x val="0.0715632201242131"/>
          <c:y val="0.0966585211331342"/>
          <c:w val="0.876335345087514"/>
          <c:h val="0.830878812562223"/>
        </c:manualLayout>
      </c:layout>
      <c:scatterChart>
        <c:scatterStyle val="lineMarker"/>
        <c:varyColors val="0"/>
        <c:ser>
          <c:idx val="0"/>
          <c:order val="0"/>
          <c:spPr>
            <a:ln w="28575">
              <a:noFill/>
            </a:ln>
          </c:spPr>
          <c:marker>
            <c:spPr>
              <a:solidFill>
                <a:srgbClr val="4F81BD"/>
              </a:solidFill>
              <a:ln>
                <a:solidFill>
                  <a:srgbClr val="666699"/>
                </a:solidFill>
                <a:prstDash val="solid"/>
              </a:ln>
            </c:spPr>
          </c:marker>
          <c:xVal>
            <c:numRef>
              <c:f>'Quantitative Descriptive Statistics.xls'!Chart_H</c:f>
              <c:numCache>
                <c:formatCode>General</c:formatCode>
                <c:ptCount val="16"/>
                <c:pt idx="0">
                  <c:v>0.0307192344815728</c:v>
                </c:pt>
                <c:pt idx="1">
                  <c:v>0.0540797294749703</c:v>
                </c:pt>
                <c:pt idx="2">
                  <c:v>0.110879239552601</c:v>
                </c:pt>
                <c:pt idx="3">
                  <c:v>0.253872911553862</c:v>
                </c:pt>
                <c:pt idx="4">
                  <c:v>0.406331381472927</c:v>
                </c:pt>
                <c:pt idx="5">
                  <c:v>0.42516848497667</c:v>
                </c:pt>
                <c:pt idx="6">
                  <c:v>0.523391596475194</c:v>
                </c:pt>
                <c:pt idx="7">
                  <c:v>0.564753428071423</c:v>
                </c:pt>
                <c:pt idx="8">
                  <c:v>0.56905556449606</c:v>
                </c:pt>
                <c:pt idx="9">
                  <c:v>0.577705650168508</c:v>
                </c:pt>
                <c:pt idx="10">
                  <c:v>0.658838660012444</c:v>
                </c:pt>
                <c:pt idx="11">
                  <c:v>0.70618891638987</c:v>
                </c:pt>
                <c:pt idx="12">
                  <c:v>0.76838675655204</c:v>
                </c:pt>
                <c:pt idx="13">
                  <c:v>0.85136450232351</c:v>
                </c:pt>
                <c:pt idx="14">
                  <c:v>0.892547591693159</c:v>
                </c:pt>
                <c:pt idx="15">
                  <c:v>0.97267492161952</c:v>
                </c:pt>
              </c:numCache>
            </c:numRef>
          </c:xVal>
          <c:yVal>
            <c:numRef>
              <c:f>'Quantitative Descriptive Statistics.xls'!Chart_I</c:f>
              <c:numCache>
                <c:formatCode>General</c:formatCode>
                <c:ptCount val="16"/>
                <c:pt idx="0">
                  <c:v>0.0625</c:v>
                </c:pt>
                <c:pt idx="1">
                  <c:v>0.125</c:v>
                </c:pt>
                <c:pt idx="2">
                  <c:v>0.1875</c:v>
                </c:pt>
                <c:pt idx="3">
                  <c:v>0.25</c:v>
                </c:pt>
                <c:pt idx="4">
                  <c:v>0.3125</c:v>
                </c:pt>
                <c:pt idx="5">
                  <c:v>0.375</c:v>
                </c:pt>
                <c:pt idx="6">
                  <c:v>0.4375</c:v>
                </c:pt>
                <c:pt idx="7">
                  <c:v>0.5</c:v>
                </c:pt>
                <c:pt idx="8">
                  <c:v>0.5625</c:v>
                </c:pt>
                <c:pt idx="9">
                  <c:v>0.625</c:v>
                </c:pt>
                <c:pt idx="10">
                  <c:v>0.6875</c:v>
                </c:pt>
                <c:pt idx="11">
                  <c:v>0.75</c:v>
                </c:pt>
                <c:pt idx="12">
                  <c:v>0.8125</c:v>
                </c:pt>
                <c:pt idx="13">
                  <c:v>0.875</c:v>
                </c:pt>
                <c:pt idx="14">
                  <c:v>0.9375</c:v>
                </c:pt>
                <c:pt idx="15">
                  <c:v>1.0</c:v>
                </c:pt>
              </c:numCache>
            </c:numRef>
          </c:yVal>
          <c:smooth val="0"/>
        </c:ser>
        <c:dLbls>
          <c:showLegendKey val="0"/>
          <c:showVal val="0"/>
          <c:showCatName val="0"/>
          <c:showSerName val="0"/>
          <c:showPercent val="0"/>
          <c:showBubbleSize val="0"/>
        </c:dLbls>
        <c:axId val="-2049133720"/>
        <c:axId val="-2049611096"/>
      </c:scatterChart>
      <c:valAx>
        <c:axId val="-2049133720"/>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2049611096"/>
        <c:crosses val="autoZero"/>
        <c:crossBetween val="midCat"/>
      </c:valAx>
      <c:valAx>
        <c:axId val="-2049611096"/>
        <c:scaling>
          <c:orientation val="minMax"/>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2049133720"/>
        <c:crosses val="autoZero"/>
        <c:crossBetween val="midCat"/>
      </c:valAx>
      <c:spPr>
        <a:solidFill>
          <a:srgbClr val="FFFFFF"/>
        </a:solid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xVal>
            <c:numRef>
              <c:f>'Linear Regression'!$D$4:$D$20</c:f>
              <c:numCache>
                <c:formatCode>General</c:formatCode>
                <c:ptCount val="17"/>
                <c:pt idx="0">
                  <c:v>35.0</c:v>
                </c:pt>
                <c:pt idx="1">
                  <c:v>49.0</c:v>
                </c:pt>
                <c:pt idx="2">
                  <c:v>56.0</c:v>
                </c:pt>
                <c:pt idx="3">
                  <c:v>64.0</c:v>
                </c:pt>
                <c:pt idx="4">
                  <c:v>61.0</c:v>
                </c:pt>
                <c:pt idx="5">
                  <c:v>71.0</c:v>
                </c:pt>
                <c:pt idx="6">
                  <c:v>83.0</c:v>
                </c:pt>
                <c:pt idx="7">
                  <c:v>51.0</c:v>
                </c:pt>
                <c:pt idx="8">
                  <c:v>62.0</c:v>
                </c:pt>
                <c:pt idx="9">
                  <c:v>52.0</c:v>
                </c:pt>
                <c:pt idx="10">
                  <c:v>52.0</c:v>
                </c:pt>
                <c:pt idx="11">
                  <c:v>39.5</c:v>
                </c:pt>
                <c:pt idx="12">
                  <c:v>38.3</c:v>
                </c:pt>
                <c:pt idx="13">
                  <c:v>37.5</c:v>
                </c:pt>
                <c:pt idx="14">
                  <c:v>32.3</c:v>
                </c:pt>
                <c:pt idx="15">
                  <c:v>35.8</c:v>
                </c:pt>
                <c:pt idx="16">
                  <c:v>38.2</c:v>
                </c:pt>
              </c:numCache>
            </c:numRef>
          </c:xVal>
          <c:yVal>
            <c:numRef>
              <c:f>'Linear Regression'!$E$4:$E$20</c:f>
              <c:numCache>
                <c:formatCode>General</c:formatCode>
                <c:ptCount val="17"/>
                <c:pt idx="0">
                  <c:v>-12.63226273601879</c:v>
                </c:pt>
                <c:pt idx="1">
                  <c:v>-29.23287762111983</c:v>
                </c:pt>
                <c:pt idx="2">
                  <c:v>-34.03318506367037</c:v>
                </c:pt>
                <c:pt idx="3">
                  <c:v>-22.23353642658526</c:v>
                </c:pt>
                <c:pt idx="4">
                  <c:v>2.966595334507815</c:v>
                </c:pt>
                <c:pt idx="5">
                  <c:v>18.96615613086419</c:v>
                </c:pt>
                <c:pt idx="6">
                  <c:v>3.16562908649189</c:v>
                </c:pt>
                <c:pt idx="7">
                  <c:v>34.96703453815144</c:v>
                </c:pt>
                <c:pt idx="8">
                  <c:v>-3.433448585856524</c:v>
                </c:pt>
                <c:pt idx="9">
                  <c:v>22.56699061778704</c:v>
                </c:pt>
                <c:pt idx="10">
                  <c:v>3.566990617787042</c:v>
                </c:pt>
                <c:pt idx="11">
                  <c:v>1.067539622341599</c:v>
                </c:pt>
                <c:pt idx="12">
                  <c:v>-12.05240767322118</c:v>
                </c:pt>
                <c:pt idx="13">
                  <c:v>9.867627463070278</c:v>
                </c:pt>
                <c:pt idx="14">
                  <c:v>13.347855848965</c:v>
                </c:pt>
                <c:pt idx="15">
                  <c:v>7.447702127689752</c:v>
                </c:pt>
                <c:pt idx="16">
                  <c:v>-4.312403281184743</c:v>
                </c:pt>
              </c:numCache>
            </c:numRef>
          </c:yVal>
          <c:smooth val="0"/>
        </c:ser>
        <c:dLbls>
          <c:showLegendKey val="0"/>
          <c:showVal val="0"/>
          <c:showCatName val="0"/>
          <c:showSerName val="0"/>
          <c:showPercent val="0"/>
          <c:showBubbleSize val="0"/>
        </c:dLbls>
        <c:axId val="-2040394664"/>
        <c:axId val="-2040395048"/>
      </c:scatterChart>
      <c:valAx>
        <c:axId val="-2040394664"/>
        <c:scaling>
          <c:orientation val="minMax"/>
        </c:scaling>
        <c:delete val="0"/>
        <c:axPos val="b"/>
        <c:numFmt formatCode="General" sourceLinked="1"/>
        <c:majorTickMark val="out"/>
        <c:minorTickMark val="none"/>
        <c:tickLblPos val="nextTo"/>
        <c:crossAx val="-2040395048"/>
        <c:crosses val="autoZero"/>
        <c:crossBetween val="midCat"/>
      </c:valAx>
      <c:valAx>
        <c:axId val="-2040395048"/>
        <c:scaling>
          <c:orientation val="minMax"/>
        </c:scaling>
        <c:delete val="0"/>
        <c:axPos val="l"/>
        <c:majorGridlines/>
        <c:numFmt formatCode="General" sourceLinked="1"/>
        <c:majorTickMark val="out"/>
        <c:minorTickMark val="none"/>
        <c:tickLblPos val="nextTo"/>
        <c:crossAx val="-204039466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7108E-820B-7E4B-8A96-A8FF3CA6F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645</Words>
  <Characters>3681</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Brigham Young University Idaho</Company>
  <LinksUpToDate>false</LinksUpToDate>
  <CharactersWithSpaces>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Pulsipher, Kaleb</dc:creator>
  <cp:lastModifiedBy>Thomas Johansen</cp:lastModifiedBy>
  <cp:revision>2</cp:revision>
  <dcterms:created xsi:type="dcterms:W3CDTF">2015-10-17T23:57:00Z</dcterms:created>
  <dcterms:modified xsi:type="dcterms:W3CDTF">2015-10-17T23:57:00Z</dcterms:modified>
</cp:coreProperties>
</file>